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EAC" w:rsidRDefault="002C18B0">
      <w:pPr>
        <w:pStyle w:val="Cmsor11"/>
        <w:spacing w:before="60"/>
        <w:ind w:right="3983"/>
        <w:jc w:val="center"/>
        <w:rPr>
          <w:u w:val="none"/>
        </w:rPr>
      </w:pPr>
      <w:r>
        <w:rPr>
          <w:u w:val="none"/>
        </w:rPr>
        <w:t>PÁLYÁZATI FELHÍVÁS</w:t>
      </w:r>
    </w:p>
    <w:p w:rsidR="00647EAC" w:rsidRDefault="00647EAC">
      <w:pPr>
        <w:pStyle w:val="Szvegtrzs"/>
        <w:spacing w:before="5"/>
        <w:ind w:left="0"/>
        <w:rPr>
          <w:b/>
        </w:rPr>
      </w:pPr>
    </w:p>
    <w:p w:rsidR="00647EAC" w:rsidRDefault="002C18B0" w:rsidP="0086135D">
      <w:pPr>
        <w:jc w:val="center"/>
        <w:rPr>
          <w:b/>
          <w:sz w:val="24"/>
        </w:rPr>
      </w:pPr>
      <w:r>
        <w:rPr>
          <w:b/>
          <w:sz w:val="24"/>
        </w:rPr>
        <w:t xml:space="preserve">Tisztelt </w:t>
      </w:r>
      <w:r w:rsidR="00E0095A">
        <w:rPr>
          <w:b/>
          <w:sz w:val="24"/>
        </w:rPr>
        <w:t>csárdaszállás</w:t>
      </w:r>
      <w:r w:rsidR="0086135D">
        <w:rPr>
          <w:b/>
          <w:sz w:val="24"/>
        </w:rPr>
        <w:t xml:space="preserve">i </w:t>
      </w:r>
      <w:r w:rsidR="00515F53">
        <w:rPr>
          <w:b/>
          <w:sz w:val="24"/>
        </w:rPr>
        <w:t>Tanulók</w:t>
      </w:r>
      <w:r>
        <w:rPr>
          <w:b/>
          <w:sz w:val="24"/>
        </w:rPr>
        <w:t>!</w:t>
      </w:r>
    </w:p>
    <w:p w:rsidR="00647EAC" w:rsidRDefault="00E0095A" w:rsidP="009C4E43">
      <w:pPr>
        <w:pStyle w:val="Szvegtrzs"/>
        <w:spacing w:before="157" w:line="276" w:lineRule="auto"/>
        <w:ind w:left="100" w:right="119"/>
        <w:jc w:val="both"/>
      </w:pPr>
      <w:r>
        <w:t xml:space="preserve">Csárdaszállás Községi Önkormányzata </w:t>
      </w:r>
      <w:r w:rsidR="002C18B0">
        <w:t>közzéteszi a</w:t>
      </w:r>
      <w:r w:rsidR="00477372">
        <w:t>z EFOP-1.5.3-16</w:t>
      </w:r>
      <w:r w:rsidR="005420E8">
        <w:t xml:space="preserve"> „Humán szolgáltatások fejlesztése a gyomaendrődi járásban”</w:t>
      </w:r>
      <w:r w:rsidR="00477372">
        <w:t xml:space="preserve"> keretein belül a következő pályázatot,</w:t>
      </w:r>
      <w:r w:rsidR="002C18B0" w:rsidRPr="00302F8B">
        <w:t xml:space="preserve"> </w:t>
      </w:r>
      <w:r w:rsidR="00515F53">
        <w:rPr>
          <w:b/>
          <w:i/>
          <w:u w:val="single"/>
        </w:rPr>
        <w:t>a középiskola 9. vagy magasabb évfolyamán tanuló</w:t>
      </w:r>
      <w:r w:rsidR="00515F53" w:rsidRPr="00515F53">
        <w:t xml:space="preserve"> diákok</w:t>
      </w:r>
      <w:r w:rsidR="002C18B0" w:rsidRPr="00302F8B">
        <w:t xml:space="preserve"> </w:t>
      </w:r>
      <w:r w:rsidR="002C18B0">
        <w:t>részére:</w:t>
      </w:r>
    </w:p>
    <w:p w:rsidR="00647EAC" w:rsidRDefault="00FE099F" w:rsidP="00515F53">
      <w:pPr>
        <w:pStyle w:val="Cmsor11"/>
        <w:spacing w:before="125"/>
        <w:ind w:left="0"/>
        <w:jc w:val="center"/>
        <w:rPr>
          <w:u w:val="none"/>
        </w:rPr>
      </w:pPr>
      <w:r>
        <w:rPr>
          <w:u w:val="none"/>
        </w:rPr>
        <w:t>Települési</w:t>
      </w:r>
      <w:r w:rsidR="00E13E70">
        <w:rPr>
          <w:u w:val="none"/>
        </w:rPr>
        <w:t xml:space="preserve"> </w:t>
      </w:r>
      <w:r w:rsidR="002B517E">
        <w:rPr>
          <w:u w:val="none"/>
        </w:rPr>
        <w:t>Középiskolai</w:t>
      </w:r>
      <w:r w:rsidR="002C18B0">
        <w:rPr>
          <w:u w:val="none"/>
        </w:rPr>
        <w:t xml:space="preserve"> Ösztöndíj pályázat</w:t>
      </w:r>
    </w:p>
    <w:p w:rsidR="00647EAC" w:rsidRDefault="002C18B0" w:rsidP="009C4E43">
      <w:pPr>
        <w:spacing w:before="156" w:line="278" w:lineRule="auto"/>
        <w:ind w:left="100" w:right="116"/>
        <w:jc w:val="both"/>
        <w:rPr>
          <w:sz w:val="24"/>
        </w:rPr>
      </w:pPr>
      <w:r>
        <w:rPr>
          <w:sz w:val="24"/>
        </w:rPr>
        <w:t xml:space="preserve">A </w:t>
      </w:r>
      <w:r w:rsidR="00302F8B">
        <w:rPr>
          <w:b/>
          <w:sz w:val="24"/>
        </w:rPr>
        <w:t>települési</w:t>
      </w:r>
      <w:r w:rsidR="002B517E">
        <w:rPr>
          <w:b/>
          <w:sz w:val="24"/>
        </w:rPr>
        <w:t xml:space="preserve"> középiskolai</w:t>
      </w:r>
      <w:r>
        <w:rPr>
          <w:b/>
          <w:sz w:val="24"/>
        </w:rPr>
        <w:t xml:space="preserve"> ösztöndíj </w:t>
      </w:r>
      <w:r>
        <w:rPr>
          <w:sz w:val="24"/>
        </w:rPr>
        <w:t xml:space="preserve">a </w:t>
      </w:r>
      <w:r w:rsidR="00E0095A">
        <w:rPr>
          <w:sz w:val="24"/>
        </w:rPr>
        <w:t>csárdaszállási</w:t>
      </w:r>
      <w:r w:rsidR="00302F8B">
        <w:rPr>
          <w:sz w:val="24"/>
        </w:rPr>
        <w:t xml:space="preserve"> állandó lakóhellyel rendelkező </w:t>
      </w:r>
      <w:r w:rsidR="00515F53">
        <w:rPr>
          <w:sz w:val="24"/>
        </w:rPr>
        <w:t>tanulók</w:t>
      </w:r>
      <w:r w:rsidR="00D816A0">
        <w:rPr>
          <w:sz w:val="24"/>
        </w:rPr>
        <w:t xml:space="preserve"> </w:t>
      </w:r>
      <w:r w:rsidR="00E0095A">
        <w:rPr>
          <w:sz w:val="24"/>
        </w:rPr>
        <w:t xml:space="preserve">egy </w:t>
      </w:r>
      <w:r w:rsidR="00756F8C">
        <w:rPr>
          <w:sz w:val="24"/>
        </w:rPr>
        <w:t>tanulmányi félévre</w:t>
      </w:r>
      <w:r w:rsidR="00C03A2A">
        <w:rPr>
          <w:sz w:val="24"/>
        </w:rPr>
        <w:t xml:space="preserve">, azaz </w:t>
      </w:r>
      <w:r w:rsidR="00B1719D">
        <w:rPr>
          <w:sz w:val="24"/>
        </w:rPr>
        <w:t>6</w:t>
      </w:r>
      <w:r w:rsidR="00D816A0">
        <w:rPr>
          <w:sz w:val="24"/>
        </w:rPr>
        <w:t xml:space="preserve"> hónap</w:t>
      </w:r>
      <w:r w:rsidR="00C03A2A">
        <w:rPr>
          <w:sz w:val="24"/>
        </w:rPr>
        <w:t xml:space="preserve">ra (2019. </w:t>
      </w:r>
      <w:r w:rsidR="00B1719D">
        <w:rPr>
          <w:sz w:val="24"/>
        </w:rPr>
        <w:t>sze</w:t>
      </w:r>
      <w:r w:rsidR="00B1719D" w:rsidRPr="00B1719D">
        <w:rPr>
          <w:sz w:val="24"/>
        </w:rPr>
        <w:t>p</w:t>
      </w:r>
      <w:r w:rsidR="00B1719D">
        <w:rPr>
          <w:sz w:val="24"/>
        </w:rPr>
        <w:t>tember</w:t>
      </w:r>
      <w:r w:rsidR="00C03A2A">
        <w:rPr>
          <w:sz w:val="24"/>
        </w:rPr>
        <w:t xml:space="preserve"> 1 – 20</w:t>
      </w:r>
      <w:r w:rsidR="00B1719D">
        <w:rPr>
          <w:sz w:val="24"/>
        </w:rPr>
        <w:t>20</w:t>
      </w:r>
      <w:r w:rsidR="00C03A2A">
        <w:rPr>
          <w:sz w:val="24"/>
        </w:rPr>
        <w:t>. j</w:t>
      </w:r>
      <w:r w:rsidR="00B1719D">
        <w:rPr>
          <w:sz w:val="24"/>
        </w:rPr>
        <w:t>anuár</w:t>
      </w:r>
      <w:r w:rsidR="00C03A2A">
        <w:rPr>
          <w:sz w:val="24"/>
        </w:rPr>
        <w:t xml:space="preserve"> 3</w:t>
      </w:r>
      <w:r w:rsidR="00B1719D">
        <w:rPr>
          <w:sz w:val="24"/>
        </w:rPr>
        <w:t>1</w:t>
      </w:r>
      <w:r w:rsidR="00C03A2A">
        <w:rPr>
          <w:sz w:val="24"/>
        </w:rPr>
        <w:t>.)</w:t>
      </w:r>
      <w:r>
        <w:rPr>
          <w:sz w:val="24"/>
        </w:rPr>
        <w:t xml:space="preserve"> biztosított, havonta</w:t>
      </w:r>
      <w:r w:rsidR="00477372">
        <w:rPr>
          <w:sz w:val="24"/>
        </w:rPr>
        <w:t>, utólag</w:t>
      </w:r>
      <w:r>
        <w:rPr>
          <w:sz w:val="24"/>
        </w:rPr>
        <w:t xml:space="preserve"> folyósított juttatás</w:t>
      </w:r>
      <w:r w:rsidR="00D816A0">
        <w:rPr>
          <w:sz w:val="24"/>
        </w:rPr>
        <w:t>a</w:t>
      </w:r>
      <w:r>
        <w:rPr>
          <w:sz w:val="24"/>
        </w:rPr>
        <w:t>.</w:t>
      </w:r>
    </w:p>
    <w:p w:rsidR="00647EAC" w:rsidRDefault="00302F8B" w:rsidP="009C4E43">
      <w:pPr>
        <w:pStyle w:val="Szvegtrzs"/>
        <w:spacing w:line="276" w:lineRule="auto"/>
        <w:ind w:left="100" w:right="127"/>
        <w:jc w:val="both"/>
      </w:pPr>
      <w:r>
        <w:t>A települési ösztöndíj odaítélésének feltételei</w:t>
      </w:r>
      <w:r w:rsidR="002C18B0">
        <w:t>:</w:t>
      </w:r>
    </w:p>
    <w:p w:rsidR="00647EAC" w:rsidRDefault="00302F8B" w:rsidP="009C4E43">
      <w:pPr>
        <w:pStyle w:val="Listaszerbekezds"/>
        <w:numPr>
          <w:ilvl w:val="0"/>
          <w:numId w:val="3"/>
        </w:numPr>
        <w:tabs>
          <w:tab w:val="left" w:pos="684"/>
        </w:tabs>
        <w:spacing w:before="0" w:line="275" w:lineRule="exact"/>
        <w:ind w:hanging="355"/>
        <w:jc w:val="both"/>
        <w:rPr>
          <w:sz w:val="24"/>
        </w:rPr>
      </w:pPr>
      <w:r>
        <w:rPr>
          <w:sz w:val="24"/>
        </w:rPr>
        <w:t xml:space="preserve">állandó </w:t>
      </w:r>
      <w:r w:rsidR="006E029C">
        <w:rPr>
          <w:sz w:val="24"/>
        </w:rPr>
        <w:t>csárdaszállási</w:t>
      </w:r>
      <w:r>
        <w:rPr>
          <w:sz w:val="24"/>
        </w:rPr>
        <w:t xml:space="preserve"> lakhely</w:t>
      </w:r>
      <w:r w:rsidR="00D816A0">
        <w:rPr>
          <w:sz w:val="24"/>
        </w:rPr>
        <w:t>,</w:t>
      </w:r>
    </w:p>
    <w:p w:rsidR="00647EAC" w:rsidRDefault="00302F8B" w:rsidP="009C4E43">
      <w:pPr>
        <w:pStyle w:val="Listaszerbekezds"/>
        <w:numPr>
          <w:ilvl w:val="0"/>
          <w:numId w:val="3"/>
        </w:numPr>
        <w:tabs>
          <w:tab w:val="left" w:pos="684"/>
        </w:tabs>
        <w:spacing w:before="39"/>
        <w:ind w:hanging="355"/>
        <w:jc w:val="both"/>
        <w:rPr>
          <w:sz w:val="24"/>
        </w:rPr>
      </w:pPr>
      <w:r>
        <w:rPr>
          <w:sz w:val="24"/>
        </w:rPr>
        <w:t>magyar állampolgár</w:t>
      </w:r>
      <w:r w:rsidR="00286A50">
        <w:rPr>
          <w:sz w:val="24"/>
        </w:rPr>
        <w:t>ság</w:t>
      </w:r>
      <w:r w:rsidR="00D816A0">
        <w:rPr>
          <w:sz w:val="24"/>
        </w:rPr>
        <w:t>,</w:t>
      </w:r>
    </w:p>
    <w:p w:rsidR="00647EAC" w:rsidRDefault="00302F8B" w:rsidP="009C4E43">
      <w:pPr>
        <w:pStyle w:val="Listaszerbekezds"/>
        <w:numPr>
          <w:ilvl w:val="0"/>
          <w:numId w:val="3"/>
        </w:numPr>
        <w:tabs>
          <w:tab w:val="left" w:pos="684"/>
        </w:tabs>
        <w:ind w:hanging="355"/>
        <w:jc w:val="both"/>
        <w:rPr>
          <w:sz w:val="24"/>
        </w:rPr>
      </w:pPr>
      <w:r>
        <w:rPr>
          <w:sz w:val="24"/>
        </w:rPr>
        <w:t>utolsó lezárt félév súlyozatlan átlaga meghaladja a 3,5-öt</w:t>
      </w:r>
      <w:r w:rsidR="00D816A0">
        <w:rPr>
          <w:sz w:val="24"/>
        </w:rPr>
        <w:t>,</w:t>
      </w:r>
    </w:p>
    <w:p w:rsidR="00D816A0" w:rsidRDefault="00D816A0" w:rsidP="00134455">
      <w:pPr>
        <w:pStyle w:val="Listaszerbekezds"/>
        <w:numPr>
          <w:ilvl w:val="0"/>
          <w:numId w:val="3"/>
        </w:numPr>
        <w:tabs>
          <w:tab w:val="left" w:pos="684"/>
        </w:tabs>
        <w:ind w:left="686" w:hanging="357"/>
        <w:jc w:val="both"/>
        <w:rPr>
          <w:sz w:val="24"/>
        </w:rPr>
      </w:pPr>
      <w:r>
        <w:rPr>
          <w:sz w:val="24"/>
        </w:rPr>
        <w:t xml:space="preserve">az ösztöndíj folyósításának időtartama alatt a </w:t>
      </w:r>
      <w:r w:rsidR="00515F53">
        <w:rPr>
          <w:sz w:val="24"/>
        </w:rPr>
        <w:t xml:space="preserve">pályázó beiratkozott </w:t>
      </w:r>
      <w:r>
        <w:rPr>
          <w:sz w:val="24"/>
        </w:rPr>
        <w:t>tanulója a pályázatában megjelölt intézménynek,</w:t>
      </w:r>
    </w:p>
    <w:p w:rsidR="00647EAC" w:rsidRDefault="00D816A0" w:rsidP="009C4E43">
      <w:pPr>
        <w:pStyle w:val="Szvegtrzs"/>
        <w:spacing w:before="120" w:line="276" w:lineRule="auto"/>
        <w:ind w:left="0" w:right="573"/>
        <w:jc w:val="both"/>
      </w:pPr>
      <w:r>
        <w:t>A pályázat elbírálásánál előnyt jelent</w:t>
      </w:r>
      <w:r w:rsidR="002C18B0">
        <w:t>:</w:t>
      </w:r>
    </w:p>
    <w:p w:rsidR="00477372" w:rsidRPr="00477372" w:rsidRDefault="00477372" w:rsidP="009C4E43">
      <w:pPr>
        <w:pStyle w:val="Listaszerbekezds"/>
        <w:numPr>
          <w:ilvl w:val="0"/>
          <w:numId w:val="2"/>
        </w:numPr>
        <w:tabs>
          <w:tab w:val="left" w:pos="684"/>
        </w:tabs>
        <w:ind w:hanging="355"/>
        <w:jc w:val="both"/>
        <w:rPr>
          <w:sz w:val="24"/>
        </w:rPr>
      </w:pPr>
      <w:r>
        <w:rPr>
          <w:sz w:val="24"/>
        </w:rPr>
        <w:t>tanulmányi átlaga 4,0 feletti</w:t>
      </w:r>
    </w:p>
    <w:p w:rsidR="00647EAC" w:rsidRDefault="00D816A0" w:rsidP="00134455">
      <w:pPr>
        <w:pStyle w:val="Listaszerbekezds"/>
        <w:numPr>
          <w:ilvl w:val="0"/>
          <w:numId w:val="2"/>
        </w:numPr>
        <w:tabs>
          <w:tab w:val="left" w:pos="684"/>
        </w:tabs>
        <w:spacing w:before="0" w:after="120" w:line="275" w:lineRule="exact"/>
        <w:ind w:left="686" w:hanging="357"/>
        <w:jc w:val="both"/>
        <w:rPr>
          <w:sz w:val="24"/>
        </w:rPr>
      </w:pPr>
      <w:r>
        <w:rPr>
          <w:sz w:val="24"/>
        </w:rPr>
        <w:t>az egy háztartásban élők egy főre jutó jövedelme nem éri el a mindenkori nyugdíjminimum háromszorosát</w:t>
      </w:r>
      <w:r w:rsidR="00286A50">
        <w:rPr>
          <w:sz w:val="24"/>
        </w:rPr>
        <w:t xml:space="preserve"> (jelenleg 85.500 Ft)</w:t>
      </w:r>
      <w:r>
        <w:rPr>
          <w:sz w:val="24"/>
        </w:rPr>
        <w:t>,</w:t>
      </w:r>
    </w:p>
    <w:p w:rsidR="00D816A0" w:rsidRPr="00D816A0" w:rsidRDefault="00D816A0" w:rsidP="00134455">
      <w:pPr>
        <w:tabs>
          <w:tab w:val="left" w:pos="684"/>
        </w:tabs>
        <w:spacing w:before="120" w:after="120"/>
        <w:jc w:val="both"/>
        <w:rPr>
          <w:sz w:val="24"/>
        </w:rPr>
      </w:pPr>
      <w:r>
        <w:rPr>
          <w:sz w:val="24"/>
        </w:rPr>
        <w:t>Az ösztö</w:t>
      </w:r>
      <w:r w:rsidR="00286A50">
        <w:rPr>
          <w:sz w:val="24"/>
        </w:rPr>
        <w:t>ndíj odaítélése nem automatikus. A</w:t>
      </w:r>
      <w:r>
        <w:rPr>
          <w:sz w:val="24"/>
        </w:rPr>
        <w:t>mennyiben a rendelkezé</w:t>
      </w:r>
      <w:r w:rsidR="00E13E70">
        <w:rPr>
          <w:sz w:val="24"/>
        </w:rPr>
        <w:t>sre álló keretet meghaladja a</w:t>
      </w:r>
      <w:r>
        <w:rPr>
          <w:sz w:val="24"/>
        </w:rPr>
        <w:t xml:space="preserve"> </w:t>
      </w:r>
      <w:r w:rsidR="0039714B">
        <w:rPr>
          <w:sz w:val="24"/>
        </w:rPr>
        <w:t>pályázók</w:t>
      </w:r>
      <w:r>
        <w:rPr>
          <w:sz w:val="24"/>
        </w:rPr>
        <w:t xml:space="preserve"> száma, úgy a rangsorolás tanulmá</w:t>
      </w:r>
      <w:r w:rsidR="00137544">
        <w:rPr>
          <w:sz w:val="24"/>
        </w:rPr>
        <w:t>nyi eredmény alapján történik.</w:t>
      </w:r>
      <w:r w:rsidR="007A3C0F">
        <w:rPr>
          <w:sz w:val="24"/>
        </w:rPr>
        <w:t xml:space="preserve"> Támogatható </w:t>
      </w:r>
      <w:r w:rsidR="00515F53">
        <w:rPr>
          <w:sz w:val="24"/>
        </w:rPr>
        <w:t xml:space="preserve">keret maximum </w:t>
      </w:r>
      <w:r w:rsidR="00B1719D">
        <w:rPr>
          <w:sz w:val="24"/>
        </w:rPr>
        <w:t>6</w:t>
      </w:r>
      <w:r w:rsidR="007A3C0F">
        <w:rPr>
          <w:sz w:val="24"/>
        </w:rPr>
        <w:t xml:space="preserve"> fő.</w:t>
      </w:r>
    </w:p>
    <w:p w:rsidR="00137544" w:rsidRPr="00477372" w:rsidRDefault="00137544" w:rsidP="00134455">
      <w:pPr>
        <w:pStyle w:val="Szvegtrzs"/>
        <w:spacing w:before="120" w:after="120"/>
        <w:ind w:left="0"/>
        <w:jc w:val="both"/>
        <w:rPr>
          <w:sz w:val="20"/>
        </w:rPr>
      </w:pPr>
      <w:r>
        <w:t xml:space="preserve">A </w:t>
      </w:r>
      <w:r w:rsidRPr="00137544">
        <w:rPr>
          <w:b/>
        </w:rPr>
        <w:t>települési ösztöndíj</w:t>
      </w:r>
      <w:r w:rsidR="00477372">
        <w:t xml:space="preserve"> összege </w:t>
      </w:r>
      <w:r w:rsidR="00515F53">
        <w:rPr>
          <w:b/>
        </w:rPr>
        <w:t>25</w:t>
      </w:r>
      <w:r w:rsidRPr="00477372">
        <w:rPr>
          <w:b/>
        </w:rPr>
        <w:t>.000 Ft/hó</w:t>
      </w:r>
    </w:p>
    <w:p w:rsidR="0052267E" w:rsidRDefault="00137544" w:rsidP="00134455">
      <w:pPr>
        <w:pStyle w:val="Szvegtrzs"/>
        <w:spacing w:before="120" w:after="120"/>
        <w:ind w:left="0"/>
        <w:jc w:val="both"/>
      </w:pPr>
      <w:r>
        <w:t>A</w:t>
      </w:r>
      <w:r w:rsidR="00477372">
        <w:t xml:space="preserve">z ösztöndíjat elnyerő </w:t>
      </w:r>
      <w:r w:rsidR="00515F53">
        <w:t>tanulóknak</w:t>
      </w:r>
      <w:r w:rsidR="009C4E43">
        <w:t xml:space="preserve"> a</w:t>
      </w:r>
      <w:r w:rsidR="0039714B">
        <w:t xml:space="preserve"> támogatási</w:t>
      </w:r>
      <w:r w:rsidR="005420E8">
        <w:t xml:space="preserve"> szerződés</w:t>
      </w:r>
      <w:r w:rsidR="009C4E43">
        <w:t xml:space="preserve"> értelmében</w:t>
      </w:r>
      <w:r w:rsidR="00515F53">
        <w:t xml:space="preserve"> a folyósítás</w:t>
      </w:r>
      <w:r w:rsidR="009C4E43">
        <w:t xml:space="preserve"> időtartamával megegyező id</w:t>
      </w:r>
      <w:r w:rsidR="0025183F">
        <w:t xml:space="preserve">eig </w:t>
      </w:r>
      <w:r w:rsidR="00D4027F">
        <w:t>Csárdaszállás</w:t>
      </w:r>
      <w:r w:rsidR="0025183F">
        <w:t xml:space="preserve"> településen</w:t>
      </w:r>
      <w:r w:rsidR="00515F53">
        <w:t xml:space="preserve"> </w:t>
      </w:r>
      <w:r w:rsidR="009C4E43">
        <w:t>kell elhelyezkednie. Abban az esetben nem terheli a</w:t>
      </w:r>
      <w:r w:rsidR="0025183F">
        <w:t xml:space="preserve"> pályázót a</w:t>
      </w:r>
      <w:r w:rsidR="009C4E43">
        <w:t xml:space="preserve"> fent említett kötelezettség</w:t>
      </w:r>
      <w:r w:rsidR="00515F53">
        <w:t>, ha a tanuló a köz</w:t>
      </w:r>
      <w:r w:rsidR="009C4E43">
        <w:t xml:space="preserve">épiskolai oktatásból kikerülve felsőoktatási intézményben folytatja a tanulmányait olyan terülten, amely </w:t>
      </w:r>
      <w:r w:rsidR="00D4027F">
        <w:t>Csárdaszállás</w:t>
      </w:r>
      <w:r w:rsidR="009C4E43">
        <w:t xml:space="preserve"> hiányszakmának minősül.</w:t>
      </w:r>
    </w:p>
    <w:p w:rsidR="00AC78D3" w:rsidRDefault="00477372" w:rsidP="00134455">
      <w:pPr>
        <w:pStyle w:val="Szvegtrzs"/>
        <w:spacing w:before="5" w:after="120"/>
        <w:ind w:left="0"/>
        <w:jc w:val="both"/>
      </w:pPr>
      <w:r>
        <w:t>Abban az esetben, ha</w:t>
      </w:r>
      <w:r w:rsidR="00137544">
        <w:t xml:space="preserve"> az odaítélés valamelyik feltétele megszűnik,</w:t>
      </w:r>
      <w:r>
        <w:t xml:space="preserve"> vagy a pályázó bá</w:t>
      </w:r>
      <w:r w:rsidR="009C4E43">
        <w:t>rmely adatában, illetve tanuló</w:t>
      </w:r>
      <w:r>
        <w:t>i jogviszonyában változás történik,</w:t>
      </w:r>
      <w:r w:rsidR="0039714B">
        <w:t xml:space="preserve"> erről</w:t>
      </w:r>
      <w:r w:rsidR="00137544">
        <w:t xml:space="preserve"> legkésőbb 5 munkanapon belül</w:t>
      </w:r>
      <w:r w:rsidR="0052267E">
        <w:t xml:space="preserve"> értesítenie kell a pályázat kiíróját.</w:t>
      </w:r>
    </w:p>
    <w:p w:rsidR="00AC78D3" w:rsidRDefault="00286A50" w:rsidP="00134455">
      <w:pPr>
        <w:pStyle w:val="Szvegtrzs"/>
        <w:spacing w:after="120"/>
        <w:ind w:left="0"/>
        <w:jc w:val="both"/>
      </w:pPr>
      <w:r w:rsidRPr="00477372">
        <w:t>Az elnyert ösztöndíjat</w:t>
      </w:r>
      <w:r w:rsidR="00AC78D3" w:rsidRPr="00477372">
        <w:t xml:space="preserve"> közvetlen adó- és TB járulékfizetési kötelezettség nem terheli, azonban az adóalapot növelő jövedelemnek számít.</w:t>
      </w:r>
    </w:p>
    <w:p w:rsidR="00134455" w:rsidRPr="00477372" w:rsidRDefault="00134455" w:rsidP="00134455">
      <w:pPr>
        <w:pStyle w:val="Szvegtrzs"/>
        <w:spacing w:after="120"/>
        <w:ind w:left="0"/>
        <w:jc w:val="both"/>
        <w:rPr>
          <w:sz w:val="13"/>
        </w:rPr>
      </w:pPr>
      <w:r>
        <w:t xml:space="preserve">A pályázó aláírásával </w:t>
      </w:r>
      <w:r w:rsidR="005420E8">
        <w:t>nyilatkozik</w:t>
      </w:r>
      <w:r>
        <w:t xml:space="preserve"> a 2. számú mellékletben részletezett önként</w:t>
      </w:r>
      <w:r w:rsidR="005420E8">
        <w:t>es programokban való részvételről</w:t>
      </w:r>
      <w:r>
        <w:t>.</w:t>
      </w:r>
    </w:p>
    <w:p w:rsidR="00647EAC" w:rsidRDefault="002C18B0" w:rsidP="00512882">
      <w:pPr>
        <w:pStyle w:val="Cmsor11"/>
        <w:spacing w:before="90" w:after="120"/>
        <w:ind w:left="0"/>
        <w:jc w:val="center"/>
        <w:rPr>
          <w:u w:val="none"/>
        </w:rPr>
      </w:pPr>
      <w:r>
        <w:rPr>
          <w:u w:val="none"/>
        </w:rPr>
        <w:t>A pályázatok leadá</w:t>
      </w:r>
      <w:r w:rsidR="00213694">
        <w:rPr>
          <w:u w:val="none"/>
        </w:rPr>
        <w:t>si határideje: 201</w:t>
      </w:r>
      <w:r w:rsidR="00BF6544">
        <w:rPr>
          <w:u w:val="none"/>
        </w:rPr>
        <w:t>9</w:t>
      </w:r>
      <w:r w:rsidR="00213694">
        <w:rPr>
          <w:u w:val="none"/>
        </w:rPr>
        <w:t xml:space="preserve">. </w:t>
      </w:r>
      <w:r w:rsidR="00B1719D">
        <w:rPr>
          <w:u w:val="none"/>
        </w:rPr>
        <w:t>sze</w:t>
      </w:r>
      <w:r w:rsidR="00B1719D" w:rsidRPr="00B1719D">
        <w:rPr>
          <w:u w:val="none"/>
        </w:rPr>
        <w:t>p</w:t>
      </w:r>
      <w:r w:rsidR="00B1719D">
        <w:rPr>
          <w:u w:val="none"/>
        </w:rPr>
        <w:t>tember</w:t>
      </w:r>
      <w:r w:rsidR="009F34B8">
        <w:rPr>
          <w:u w:val="none"/>
        </w:rPr>
        <w:t xml:space="preserve"> </w:t>
      </w:r>
      <w:r w:rsidR="00B1719D">
        <w:rPr>
          <w:u w:val="none"/>
        </w:rPr>
        <w:t>4</w:t>
      </w:r>
      <w:r w:rsidR="009F34B8">
        <w:rPr>
          <w:u w:val="none"/>
        </w:rPr>
        <w:t>. (</w:t>
      </w:r>
      <w:r w:rsidR="00B1719D">
        <w:rPr>
          <w:u w:val="none"/>
        </w:rPr>
        <w:t>szerda</w:t>
      </w:r>
      <w:r w:rsidR="0052267E">
        <w:rPr>
          <w:u w:val="none"/>
        </w:rPr>
        <w:t>)</w:t>
      </w:r>
      <w:r w:rsidR="00213694">
        <w:rPr>
          <w:u w:val="none"/>
        </w:rPr>
        <w:t xml:space="preserve"> 1</w:t>
      </w:r>
      <w:r w:rsidR="00B1719D">
        <w:rPr>
          <w:u w:val="none"/>
        </w:rPr>
        <w:t>6</w:t>
      </w:r>
      <w:r w:rsidR="00213694">
        <w:rPr>
          <w:u w:val="none"/>
        </w:rPr>
        <w:t xml:space="preserve"> óra</w:t>
      </w:r>
    </w:p>
    <w:p w:rsidR="00647EAC" w:rsidRDefault="002C18B0" w:rsidP="00512882">
      <w:pPr>
        <w:spacing w:after="120" w:line="278" w:lineRule="auto"/>
        <w:ind w:left="102" w:right="363"/>
        <w:jc w:val="both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 w:rsidR="0039714B">
        <w:rPr>
          <w:sz w:val="24"/>
          <w:u w:val="single"/>
        </w:rPr>
        <w:t>Pályázat benyújtásának módja</w:t>
      </w:r>
      <w:r w:rsidR="0039714B">
        <w:rPr>
          <w:sz w:val="24"/>
        </w:rPr>
        <w:t>: írásban,</w:t>
      </w:r>
      <w:r w:rsidR="0039714B" w:rsidRPr="0086135D">
        <w:rPr>
          <w:b/>
          <w:sz w:val="24"/>
        </w:rPr>
        <w:t xml:space="preserve"> </w:t>
      </w:r>
      <w:r w:rsidR="0039714B" w:rsidRPr="0052267E">
        <w:rPr>
          <w:b/>
          <w:sz w:val="24"/>
        </w:rPr>
        <w:t xml:space="preserve">a pályázó által aláírva, </w:t>
      </w:r>
      <w:r w:rsidR="00262931">
        <w:rPr>
          <w:b/>
          <w:sz w:val="24"/>
        </w:rPr>
        <w:t xml:space="preserve">két </w:t>
      </w:r>
      <w:r w:rsidR="0039714B" w:rsidRPr="0052267E">
        <w:rPr>
          <w:b/>
          <w:sz w:val="24"/>
        </w:rPr>
        <w:t>példányban</w:t>
      </w:r>
      <w:r w:rsidR="0039714B">
        <w:rPr>
          <w:sz w:val="24"/>
        </w:rPr>
        <w:t>, az erre rendszeresített nyomtatványon (1. számú melléklet). A nyomtatvány leadható személyesen</w:t>
      </w:r>
      <w:r w:rsidR="005420E8">
        <w:rPr>
          <w:sz w:val="24"/>
        </w:rPr>
        <w:t xml:space="preserve"> a</w:t>
      </w:r>
      <w:r w:rsidR="0039714B" w:rsidRPr="0086135D">
        <w:rPr>
          <w:sz w:val="24"/>
        </w:rPr>
        <w:t xml:space="preserve"> </w:t>
      </w:r>
      <w:r w:rsidR="007D5C1D">
        <w:rPr>
          <w:sz w:val="24"/>
        </w:rPr>
        <w:t>Gyomaendrődi Közös Önkormányzati Hivatal Csárdaszállási Kirendeltségén</w:t>
      </w:r>
      <w:r w:rsidR="007D5C1D" w:rsidRPr="00315D92">
        <w:rPr>
          <w:sz w:val="24"/>
          <w:szCs w:val="24"/>
        </w:rPr>
        <w:t xml:space="preserve"> (5</w:t>
      </w:r>
      <w:r w:rsidR="007D5C1D">
        <w:rPr>
          <w:sz w:val="24"/>
          <w:szCs w:val="24"/>
        </w:rPr>
        <w:t>621</w:t>
      </w:r>
      <w:r w:rsidR="007D5C1D" w:rsidRPr="00315D92">
        <w:rPr>
          <w:sz w:val="24"/>
          <w:szCs w:val="24"/>
        </w:rPr>
        <w:t xml:space="preserve"> </w:t>
      </w:r>
      <w:r w:rsidR="007D5C1D">
        <w:rPr>
          <w:sz w:val="24"/>
          <w:szCs w:val="24"/>
        </w:rPr>
        <w:t>Csárdaszállás</w:t>
      </w:r>
      <w:r w:rsidR="007D5C1D" w:rsidRPr="00315D92">
        <w:rPr>
          <w:sz w:val="24"/>
          <w:szCs w:val="24"/>
        </w:rPr>
        <w:t xml:space="preserve">, </w:t>
      </w:r>
      <w:r w:rsidR="007D5C1D">
        <w:rPr>
          <w:sz w:val="24"/>
          <w:szCs w:val="24"/>
        </w:rPr>
        <w:t>Petőfi utca 17</w:t>
      </w:r>
      <w:r w:rsidR="007D5C1D" w:rsidRPr="00315D92">
        <w:rPr>
          <w:sz w:val="24"/>
          <w:szCs w:val="24"/>
        </w:rPr>
        <w:t>.</w:t>
      </w:r>
      <w:r w:rsidR="007D5C1D">
        <w:rPr>
          <w:sz w:val="24"/>
          <w:szCs w:val="24"/>
        </w:rPr>
        <w:t>)</w:t>
      </w:r>
      <w:r w:rsidR="005420E8">
        <w:rPr>
          <w:sz w:val="24"/>
          <w:szCs w:val="24"/>
        </w:rPr>
        <w:t>,</w:t>
      </w:r>
      <w:r w:rsidR="0039714B" w:rsidRPr="00315D92">
        <w:rPr>
          <w:sz w:val="24"/>
        </w:rPr>
        <w:t xml:space="preserve"> </w:t>
      </w:r>
      <w:r w:rsidR="0039714B">
        <w:rPr>
          <w:sz w:val="24"/>
        </w:rPr>
        <w:t>továbbá postai úton. A</w:t>
      </w:r>
      <w:r w:rsidR="005420E8">
        <w:rPr>
          <w:sz w:val="24"/>
        </w:rPr>
        <w:t xml:space="preserve"> postára adás utolsó napja: 201</w:t>
      </w:r>
      <w:r w:rsidR="00BF6544">
        <w:rPr>
          <w:sz w:val="24"/>
        </w:rPr>
        <w:t>9</w:t>
      </w:r>
      <w:r w:rsidR="00213694">
        <w:rPr>
          <w:sz w:val="24"/>
        </w:rPr>
        <w:t>. 0</w:t>
      </w:r>
      <w:r w:rsidR="00EC78A8">
        <w:rPr>
          <w:sz w:val="24"/>
        </w:rPr>
        <w:t>9</w:t>
      </w:r>
      <w:r w:rsidR="00213694">
        <w:rPr>
          <w:sz w:val="24"/>
        </w:rPr>
        <w:t xml:space="preserve">. </w:t>
      </w:r>
      <w:r w:rsidR="00EC78A8">
        <w:rPr>
          <w:sz w:val="24"/>
        </w:rPr>
        <w:t>04</w:t>
      </w:r>
      <w:r w:rsidR="0039714B">
        <w:rPr>
          <w:sz w:val="24"/>
        </w:rPr>
        <w:t>.</w:t>
      </w:r>
      <w:r w:rsidR="00512882">
        <w:rPr>
          <w:sz w:val="24"/>
        </w:rPr>
        <w:t xml:space="preserve"> </w:t>
      </w:r>
      <w:r w:rsidR="00B96F84">
        <w:rPr>
          <w:sz w:val="24"/>
        </w:rPr>
        <w:t xml:space="preserve">A pályázók az elbírálás után a </w:t>
      </w:r>
      <w:r w:rsidR="0086135D">
        <w:rPr>
          <w:sz w:val="24"/>
        </w:rPr>
        <w:t>Polgármester</w:t>
      </w:r>
      <w:r w:rsidR="00B96F84">
        <w:rPr>
          <w:sz w:val="24"/>
        </w:rPr>
        <w:t xml:space="preserve"> döntéséről írásbeli értesítést kapnak.</w:t>
      </w:r>
      <w:r w:rsidR="0086135D">
        <w:rPr>
          <w:sz w:val="24"/>
        </w:rPr>
        <w:t xml:space="preserve"> A döntés ellen fellebbezésre nincs lehetőség!</w:t>
      </w:r>
    </w:p>
    <w:p w:rsidR="00647EAC" w:rsidRDefault="005420E8" w:rsidP="00FA3382">
      <w:pPr>
        <w:pStyle w:val="Szvegtrzs"/>
        <w:spacing w:before="10"/>
        <w:ind w:left="142" w:right="200"/>
        <w:jc w:val="both"/>
      </w:pPr>
      <w:r w:rsidRPr="00315D92">
        <w:t>A pályázattal kapcsolatban további információt</w:t>
      </w:r>
      <w:r>
        <w:t xml:space="preserve"> </w:t>
      </w:r>
      <w:r w:rsidR="006E0993">
        <w:t>Fülöp Mihály mentor nyújt</w:t>
      </w:r>
      <w:r w:rsidR="006E0993" w:rsidRPr="00315D92">
        <w:t xml:space="preserve"> a </w:t>
      </w:r>
      <w:r w:rsidR="006E0993">
        <w:t>+36-</w:t>
      </w:r>
      <w:r w:rsidR="006C5585">
        <w:t>3</w:t>
      </w:r>
      <w:r w:rsidR="006E0993">
        <w:t>0</w:t>
      </w:r>
      <w:r w:rsidR="006E0993" w:rsidRPr="00315D92">
        <w:t>/</w:t>
      </w:r>
      <w:r w:rsidR="006E0993">
        <w:t>4292479</w:t>
      </w:r>
      <w:r w:rsidR="006E0993" w:rsidRPr="00315D92">
        <w:t>-es telefonszámon</w:t>
      </w:r>
      <w:r w:rsidR="006E0993">
        <w:t xml:space="preserve">, vagy </w:t>
      </w:r>
      <w:r w:rsidR="00FE09F3">
        <w:t xml:space="preserve">a </w:t>
      </w:r>
      <w:proofErr w:type="spellStart"/>
      <w:r w:rsidR="00EC78A8" w:rsidRPr="00EC78A8">
        <w:t>fulop.mihaly</w:t>
      </w:r>
      <w:proofErr w:type="spellEnd"/>
      <w:r w:rsidR="00EC78A8" w:rsidRPr="00EC78A8">
        <w:t>@csardaszallas.hu</w:t>
      </w:r>
      <w:r w:rsidR="00EC78A8">
        <w:t xml:space="preserve"> e-mail címen.</w:t>
      </w:r>
    </w:p>
    <w:p w:rsidR="00C81E82" w:rsidRPr="006E0993" w:rsidRDefault="00C81E82" w:rsidP="00FA3382">
      <w:pPr>
        <w:pStyle w:val="Szvegtrzs"/>
        <w:spacing w:before="10"/>
        <w:ind w:left="142" w:right="200"/>
        <w:jc w:val="both"/>
      </w:pPr>
      <w:bookmarkStart w:id="0" w:name="_GoBack"/>
      <w:bookmarkEnd w:id="0"/>
    </w:p>
    <w:p w:rsidR="00647EAC" w:rsidRDefault="004E46B9">
      <w:pPr>
        <w:pStyle w:val="Szvegtrzs"/>
        <w:spacing w:before="90"/>
        <w:ind w:left="460"/>
      </w:pPr>
      <w:r>
        <w:t>Csárdaszállás</w:t>
      </w:r>
      <w:r w:rsidR="0052267E">
        <w:t>, 201</w:t>
      </w:r>
      <w:r w:rsidR="00BF6544">
        <w:t>9</w:t>
      </w:r>
      <w:r w:rsidR="0052267E">
        <w:t xml:space="preserve">. </w:t>
      </w:r>
      <w:r w:rsidR="00EC78A8">
        <w:t>augusztus</w:t>
      </w:r>
      <w:r w:rsidR="0052267E">
        <w:t xml:space="preserve"> </w:t>
      </w:r>
      <w:r w:rsidR="00EC78A8">
        <w:t>21</w:t>
      </w:r>
      <w:r w:rsidR="002C18B0">
        <w:t>.</w:t>
      </w:r>
    </w:p>
    <w:p w:rsidR="00AC78D3" w:rsidRDefault="004E46B9">
      <w:pPr>
        <w:pStyle w:val="Szvegtrzs"/>
        <w:spacing w:before="40"/>
        <w:ind w:left="6593"/>
      </w:pPr>
      <w:r>
        <w:t>Csárdaszállás Községi Önkormányzata</w:t>
      </w:r>
    </w:p>
    <w:p w:rsidR="00AC78D3" w:rsidRDefault="00AC78D3">
      <w:pPr>
        <w:rPr>
          <w:sz w:val="24"/>
          <w:szCs w:val="24"/>
        </w:rPr>
      </w:pPr>
      <w:r>
        <w:br w:type="page"/>
      </w:r>
    </w:p>
    <w:p w:rsidR="004E46B9" w:rsidRDefault="004E46B9" w:rsidP="004E46B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Csárdaszállás Községi Önkormányzat</w:t>
      </w:r>
    </w:p>
    <w:p w:rsidR="00B96F84" w:rsidRDefault="004E46B9" w:rsidP="004E46B9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5621 Csárdaszállás, Petőfi utca 17.</w:t>
      </w:r>
    </w:p>
    <w:p w:rsidR="00B96F84" w:rsidRPr="007073CC" w:rsidRDefault="00B96F84" w:rsidP="00B96F84">
      <w:pPr>
        <w:rPr>
          <w:rFonts w:ascii="Segoe UI" w:hAnsi="Segoe UI" w:cs="Segoe UI"/>
          <w:sz w:val="20"/>
          <w:szCs w:val="20"/>
        </w:rPr>
      </w:pPr>
    </w:p>
    <w:p w:rsidR="00B96F84" w:rsidRDefault="002B517E" w:rsidP="00B96F84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KÖZÉPISKOLAI</w:t>
      </w:r>
      <w:r w:rsidR="00C33BFB">
        <w:rPr>
          <w:rFonts w:ascii="Segoe UI" w:hAnsi="Segoe UI" w:cs="Segoe UI"/>
          <w:b/>
          <w:sz w:val="28"/>
          <w:szCs w:val="28"/>
        </w:rPr>
        <w:t xml:space="preserve"> </w:t>
      </w:r>
      <w:r w:rsidR="00B96F84">
        <w:rPr>
          <w:rFonts w:ascii="Segoe UI" w:hAnsi="Segoe UI" w:cs="Segoe UI"/>
          <w:b/>
          <w:sz w:val="28"/>
          <w:szCs w:val="28"/>
        </w:rPr>
        <w:t xml:space="preserve">PÁLYÁZATI </w:t>
      </w:r>
      <w:r w:rsidR="0086135D">
        <w:rPr>
          <w:rFonts w:ascii="Segoe UI" w:hAnsi="Segoe UI" w:cs="Segoe UI"/>
          <w:b/>
          <w:sz w:val="28"/>
          <w:szCs w:val="28"/>
        </w:rPr>
        <w:t>ADAT</w:t>
      </w:r>
      <w:r w:rsidR="00B96F84">
        <w:rPr>
          <w:rFonts w:ascii="Segoe UI" w:hAnsi="Segoe UI" w:cs="Segoe UI"/>
          <w:b/>
          <w:sz w:val="28"/>
          <w:szCs w:val="28"/>
        </w:rPr>
        <w:t>LAP</w:t>
      </w:r>
    </w:p>
    <w:p w:rsidR="00B96F84" w:rsidRDefault="00B96F84" w:rsidP="00B96F84">
      <w:pPr>
        <w:rPr>
          <w:rFonts w:ascii="Segoe UI" w:hAnsi="Segoe UI" w:cs="Segoe UI"/>
          <w:sz w:val="26"/>
          <w:szCs w:val="26"/>
        </w:rPr>
      </w:pPr>
    </w:p>
    <w:p w:rsidR="00B96F84" w:rsidRDefault="00B96F84" w:rsidP="00B96F84">
      <w:pPr>
        <w:rPr>
          <w:rFonts w:ascii="Segoe UI" w:hAnsi="Segoe UI" w:cs="Segoe UI"/>
          <w:sz w:val="24"/>
          <w:szCs w:val="24"/>
        </w:rPr>
      </w:pP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Pályázói azonosító:</w:t>
      </w:r>
      <w:r w:rsidRPr="00677F6F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Pályázó családi és utóneve: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Születési név: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Anyja születési neve: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Születési hely, idő: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Állandó lakcíme: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Levelezési címe: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Adószáma: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TAJ száma: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Tanulói azonosító száma: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Bankszámlaszáma: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Telefonszáma: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E-mail címe: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Középfokú oktatási intézmény neve: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after="24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Tanulmányok várható időtartama:</w:t>
      </w:r>
      <w:r w:rsidRPr="00B96F8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ab/>
      </w:r>
    </w:p>
    <w:p w:rsidR="00B918DC" w:rsidRDefault="00B918DC" w:rsidP="00B918DC">
      <w:pPr>
        <w:tabs>
          <w:tab w:val="right" w:leader="dot" w:pos="8931"/>
        </w:tabs>
        <w:spacing w:before="840" w:after="240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A pályázathoz kötelező mellékelni:</w:t>
      </w:r>
    </w:p>
    <w:p w:rsidR="00B918DC" w:rsidRDefault="00B918DC" w:rsidP="00B918DC">
      <w:pPr>
        <w:pStyle w:val="Listaszerbekezds"/>
        <w:numPr>
          <w:ilvl w:val="0"/>
          <w:numId w:val="7"/>
        </w:numPr>
        <w:tabs>
          <w:tab w:val="right" w:leader="dot" w:pos="8931"/>
        </w:tabs>
        <w:spacing w:before="0"/>
        <w:ind w:left="782" w:hanging="357"/>
        <w:jc w:val="both"/>
        <w:rPr>
          <w:rFonts w:ascii="Segoe UI" w:hAnsi="Segoe UI" w:cs="Segoe UI"/>
          <w:sz w:val="24"/>
          <w:szCs w:val="24"/>
        </w:rPr>
      </w:pPr>
      <w:r w:rsidRPr="00531A4E">
        <w:rPr>
          <w:rFonts w:ascii="Segoe UI" w:hAnsi="Segoe UI" w:cs="Segoe UI"/>
          <w:sz w:val="24"/>
          <w:szCs w:val="24"/>
        </w:rPr>
        <w:t xml:space="preserve">a középfokú </w:t>
      </w:r>
      <w:r>
        <w:rPr>
          <w:rFonts w:ascii="Segoe UI" w:hAnsi="Segoe UI" w:cs="Segoe UI"/>
          <w:sz w:val="24"/>
          <w:szCs w:val="24"/>
        </w:rPr>
        <w:t>intézmény</w:t>
      </w:r>
      <w:r w:rsidRPr="00531A4E">
        <w:rPr>
          <w:rFonts w:ascii="Segoe UI" w:hAnsi="Segoe UI" w:cs="Segoe UI"/>
          <w:sz w:val="24"/>
          <w:szCs w:val="24"/>
        </w:rPr>
        <w:t xml:space="preserve"> által kiadott igazolást arról, hogy a pályázó a fentiekben meghatározott képzéstípusok valamelyikében vesz részt</w:t>
      </w:r>
      <w:r>
        <w:rPr>
          <w:rFonts w:ascii="Segoe UI" w:hAnsi="Segoe UI" w:cs="Segoe UI"/>
          <w:sz w:val="24"/>
          <w:szCs w:val="24"/>
        </w:rPr>
        <w:t>. Új képzés kezdése esetén, amint lehetséges pótolni szükséges (utalási feltétel)!</w:t>
      </w:r>
    </w:p>
    <w:p w:rsidR="00B918DC" w:rsidRDefault="00B918DC" w:rsidP="00B918DC">
      <w:pPr>
        <w:pStyle w:val="Listaszerbekezds"/>
        <w:numPr>
          <w:ilvl w:val="0"/>
          <w:numId w:val="7"/>
        </w:numPr>
        <w:tabs>
          <w:tab w:val="right" w:leader="dot" w:pos="8931"/>
        </w:tabs>
        <w:spacing w:before="0"/>
        <w:ind w:left="782" w:hanging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legutolsó félév tanulmányi eredményének hitelesített másolata</w:t>
      </w:r>
    </w:p>
    <w:p w:rsidR="00B918DC" w:rsidRPr="00531A4E" w:rsidRDefault="00B918DC" w:rsidP="00B918DC">
      <w:pPr>
        <w:pStyle w:val="Listaszerbekezds"/>
        <w:numPr>
          <w:ilvl w:val="0"/>
          <w:numId w:val="7"/>
        </w:numPr>
        <w:tabs>
          <w:tab w:val="right" w:leader="dot" w:pos="8931"/>
        </w:tabs>
        <w:spacing w:before="0" w:after="720"/>
        <w:ind w:left="782" w:hanging="35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egy háztartásban élők előző havi jövedelemigazolása</w:t>
      </w:r>
    </w:p>
    <w:p w:rsidR="00B918DC" w:rsidRDefault="00B918DC" w:rsidP="00B918DC">
      <w:pPr>
        <w:tabs>
          <w:tab w:val="left" w:pos="567"/>
          <w:tab w:val="left" w:leader="dot" w:pos="3686"/>
          <w:tab w:val="right" w:leader="dot" w:pos="8931"/>
        </w:tabs>
        <w:spacing w:after="36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Csárdaszállás, 2019. </w:t>
      </w:r>
      <w:r>
        <w:rPr>
          <w:rFonts w:ascii="Segoe UI" w:hAnsi="Segoe UI" w:cs="Segoe UI"/>
          <w:sz w:val="24"/>
          <w:szCs w:val="24"/>
        </w:rPr>
        <w:tab/>
      </w:r>
    </w:p>
    <w:p w:rsidR="00B96F84" w:rsidRDefault="00B96F84" w:rsidP="00B96F84">
      <w:pPr>
        <w:tabs>
          <w:tab w:val="center" w:pos="6663"/>
          <w:tab w:val="right" w:leader="dot" w:pos="8931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>………………………………………………</w:t>
      </w:r>
    </w:p>
    <w:p w:rsidR="00134455" w:rsidRDefault="00B96F84" w:rsidP="00B96F84">
      <w:pPr>
        <w:tabs>
          <w:tab w:val="center" w:pos="6663"/>
          <w:tab w:val="right" w:leader="dot" w:pos="8931"/>
        </w:tabs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</w:r>
      <w:proofErr w:type="gramStart"/>
      <w:r>
        <w:rPr>
          <w:rFonts w:ascii="Segoe UI" w:hAnsi="Segoe UI" w:cs="Segoe UI"/>
          <w:sz w:val="24"/>
          <w:szCs w:val="24"/>
        </w:rPr>
        <w:t>aláírás</w:t>
      </w:r>
      <w:proofErr w:type="gramEnd"/>
    </w:p>
    <w:p w:rsidR="00134455" w:rsidRDefault="00134455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br w:type="page"/>
      </w:r>
    </w:p>
    <w:p w:rsidR="00134455" w:rsidRDefault="00134455" w:rsidP="00134455">
      <w:pPr>
        <w:rPr>
          <w:sz w:val="24"/>
          <w:szCs w:val="24"/>
        </w:rPr>
      </w:pPr>
    </w:p>
    <w:p w:rsidR="00134455" w:rsidRDefault="00134455" w:rsidP="00134455">
      <w:pPr>
        <w:pStyle w:val="Szvegtrzs"/>
        <w:spacing w:before="360"/>
        <w:ind w:left="0"/>
        <w:jc w:val="center"/>
        <w:rPr>
          <w:b/>
        </w:rPr>
      </w:pPr>
    </w:p>
    <w:p w:rsidR="00134455" w:rsidRDefault="00134455" w:rsidP="00134455">
      <w:pPr>
        <w:pStyle w:val="Szvegtrzs"/>
        <w:spacing w:before="360"/>
        <w:ind w:left="0"/>
        <w:jc w:val="center"/>
        <w:rPr>
          <w:b/>
        </w:rPr>
      </w:pPr>
      <w:r>
        <w:rPr>
          <w:b/>
        </w:rPr>
        <w:t>HELYI SZEREPLŐK ÁLTAL MEGVALÓSÍTOTT</w:t>
      </w:r>
      <w:r>
        <w:rPr>
          <w:b/>
        </w:rPr>
        <w:br/>
        <w:t>HELYI ÖNKÉNTES PROGRAMOK</w:t>
      </w:r>
    </w:p>
    <w:p w:rsidR="00134455" w:rsidRDefault="00134455" w:rsidP="00134455">
      <w:pPr>
        <w:pStyle w:val="Szvegtrzs"/>
        <w:spacing w:before="360"/>
        <w:ind w:left="0"/>
        <w:jc w:val="center"/>
        <w:rPr>
          <w:b/>
        </w:rPr>
      </w:pPr>
    </w:p>
    <w:p w:rsidR="00134455" w:rsidRPr="003C0AFD" w:rsidRDefault="00AB2176" w:rsidP="00134455">
      <w:pPr>
        <w:pStyle w:val="Szvegtrzs"/>
        <w:spacing w:before="360" w:line="360" w:lineRule="auto"/>
        <w:ind w:left="851" w:right="851"/>
        <w:jc w:val="both"/>
      </w:pPr>
      <w:r>
        <w:t>Csárdaszállás Községi Önkormányzata</w:t>
      </w:r>
      <w:r w:rsidR="00134455">
        <w:t xml:space="preserve"> az EFOP-1.5.3-16</w:t>
      </w:r>
      <w:r w:rsidR="005420E8">
        <w:t xml:space="preserve"> ”Humán, szolgáltatások fejlesztése a gyomaendrődi járásban”</w:t>
      </w:r>
      <w:r w:rsidR="00134455">
        <w:t xml:space="preserve"> pályázat keretein belül helyi önkéntes programok rendezését tervezi, mely programok fő célcsoportját a helyi ifjúság jelenti. Fontos kialakítani a helyben lakó fiatalokban a lakóhelyi kötődést, a közös munka, a közösen megvalósított feladatok inspiratív erejét felhasználva</w:t>
      </w:r>
      <w:r w:rsidR="005420E8">
        <w:t>. A fiatalok, pályakezdők szempontjából előnyös, ha első munkahelyi gyakorlatukat segítő környezetben végzik, ahol a felelősséget még mások viselik helyettük. A fiatalok körében növekvő tartós munkanélküliség tendenciáit figyelembe véve még nagyobb a társadalmi felelősség: sokan karrierjük első állomásaként passzivitásba kényszerülnek. A cél önkéntes programok szervezése a célterületen, amelyek keretében alkalmanként minimum 2 fő részt vesz önkéntesként vagy egyéb fogadó szervezet munkájában, vagy egy központi program tevékenységeiben.</w:t>
      </w:r>
      <w:r w:rsidR="00134455">
        <w:t xml:space="preserve"> A résztvevők az önkéntes programokról részletesebb tájékoztatást, az adott program indulásakor kapnak.</w:t>
      </w:r>
    </w:p>
    <w:p w:rsidR="00B96F84" w:rsidRDefault="00B96F84" w:rsidP="00B96F84">
      <w:pPr>
        <w:tabs>
          <w:tab w:val="center" w:pos="6663"/>
          <w:tab w:val="right" w:leader="dot" w:pos="8931"/>
        </w:tabs>
        <w:rPr>
          <w:rFonts w:ascii="Segoe UI" w:hAnsi="Segoe UI" w:cs="Segoe UI"/>
          <w:sz w:val="24"/>
          <w:szCs w:val="24"/>
        </w:rPr>
      </w:pPr>
    </w:p>
    <w:p w:rsidR="00647EAC" w:rsidRDefault="00647EAC">
      <w:pPr>
        <w:pStyle w:val="Szvegtrzs"/>
        <w:spacing w:before="40"/>
        <w:ind w:left="6593"/>
      </w:pPr>
    </w:p>
    <w:sectPr w:rsidR="00647EAC" w:rsidSect="00134455">
      <w:headerReference w:type="even" r:id="rId9"/>
      <w:headerReference w:type="default" r:id="rId10"/>
      <w:type w:val="continuous"/>
      <w:pgSz w:w="11910" w:h="16840"/>
      <w:pgMar w:top="640" w:right="600" w:bottom="280" w:left="62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6F6" w:rsidRDefault="00F106F6" w:rsidP="00B96F84">
      <w:r>
        <w:separator/>
      </w:r>
    </w:p>
  </w:endnote>
  <w:endnote w:type="continuationSeparator" w:id="0">
    <w:p w:rsidR="00F106F6" w:rsidRDefault="00F106F6" w:rsidP="00B9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6F6" w:rsidRDefault="00F106F6" w:rsidP="00B96F84">
      <w:r>
        <w:separator/>
      </w:r>
    </w:p>
  </w:footnote>
  <w:footnote w:type="continuationSeparator" w:id="0">
    <w:p w:rsidR="00F106F6" w:rsidRDefault="00F106F6" w:rsidP="00B96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6B9" w:rsidRDefault="004E46B9" w:rsidP="004E46B9">
    <w:pPr>
      <w:pStyle w:val="lfej"/>
      <w:jc w:val="right"/>
    </w:pPr>
    <w:r>
      <w:t>1. számú melléklet</w:t>
    </w:r>
  </w:p>
  <w:p w:rsidR="004E46B9" w:rsidRDefault="004E46B9" w:rsidP="004E46B9">
    <w:pPr>
      <w:pStyle w:val="lfej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455" w:rsidRDefault="00134455" w:rsidP="00134455">
    <w:pPr>
      <w:jc w:val="right"/>
    </w:pPr>
  </w:p>
  <w:p w:rsidR="00B96F84" w:rsidRDefault="00B96F84" w:rsidP="00134455">
    <w:pPr>
      <w:pStyle w:val="lfej"/>
      <w:numPr>
        <w:ilvl w:val="0"/>
        <w:numId w:val="8"/>
      </w:numPr>
      <w:jc w:val="right"/>
    </w:pPr>
    <w:r>
      <w:t>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2C5"/>
    <w:multiLevelType w:val="hybridMultilevel"/>
    <w:tmpl w:val="981E3EFC"/>
    <w:lvl w:ilvl="0" w:tplc="D1040E12">
      <w:start w:val="1"/>
      <w:numFmt w:val="lowerLetter"/>
      <w:lvlText w:val="%1)"/>
      <w:lvlJc w:val="left"/>
      <w:pPr>
        <w:ind w:left="683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u-HU" w:eastAsia="hu-HU" w:bidi="hu-HU"/>
      </w:rPr>
    </w:lvl>
    <w:lvl w:ilvl="1" w:tplc="27E83A6E">
      <w:numFmt w:val="bullet"/>
      <w:lvlText w:val="•"/>
      <w:lvlJc w:val="left"/>
      <w:pPr>
        <w:ind w:left="1680" w:hanging="356"/>
      </w:pPr>
      <w:rPr>
        <w:rFonts w:hint="default"/>
        <w:lang w:val="hu-HU" w:eastAsia="hu-HU" w:bidi="hu-HU"/>
      </w:rPr>
    </w:lvl>
    <w:lvl w:ilvl="2" w:tplc="1EBEEAC6">
      <w:numFmt w:val="bullet"/>
      <w:lvlText w:val="•"/>
      <w:lvlJc w:val="left"/>
      <w:pPr>
        <w:ind w:left="2681" w:hanging="356"/>
      </w:pPr>
      <w:rPr>
        <w:rFonts w:hint="default"/>
        <w:lang w:val="hu-HU" w:eastAsia="hu-HU" w:bidi="hu-HU"/>
      </w:rPr>
    </w:lvl>
    <w:lvl w:ilvl="3" w:tplc="5B960960">
      <w:numFmt w:val="bullet"/>
      <w:lvlText w:val="•"/>
      <w:lvlJc w:val="left"/>
      <w:pPr>
        <w:ind w:left="3681" w:hanging="356"/>
      </w:pPr>
      <w:rPr>
        <w:rFonts w:hint="default"/>
        <w:lang w:val="hu-HU" w:eastAsia="hu-HU" w:bidi="hu-HU"/>
      </w:rPr>
    </w:lvl>
    <w:lvl w:ilvl="4" w:tplc="F4C26386">
      <w:numFmt w:val="bullet"/>
      <w:lvlText w:val="•"/>
      <w:lvlJc w:val="left"/>
      <w:pPr>
        <w:ind w:left="4682" w:hanging="356"/>
      </w:pPr>
      <w:rPr>
        <w:rFonts w:hint="default"/>
        <w:lang w:val="hu-HU" w:eastAsia="hu-HU" w:bidi="hu-HU"/>
      </w:rPr>
    </w:lvl>
    <w:lvl w:ilvl="5" w:tplc="A6409420">
      <w:numFmt w:val="bullet"/>
      <w:lvlText w:val="•"/>
      <w:lvlJc w:val="left"/>
      <w:pPr>
        <w:ind w:left="5683" w:hanging="356"/>
      </w:pPr>
      <w:rPr>
        <w:rFonts w:hint="default"/>
        <w:lang w:val="hu-HU" w:eastAsia="hu-HU" w:bidi="hu-HU"/>
      </w:rPr>
    </w:lvl>
    <w:lvl w:ilvl="6" w:tplc="F3767C52">
      <w:numFmt w:val="bullet"/>
      <w:lvlText w:val="•"/>
      <w:lvlJc w:val="left"/>
      <w:pPr>
        <w:ind w:left="6683" w:hanging="356"/>
      </w:pPr>
      <w:rPr>
        <w:rFonts w:hint="default"/>
        <w:lang w:val="hu-HU" w:eastAsia="hu-HU" w:bidi="hu-HU"/>
      </w:rPr>
    </w:lvl>
    <w:lvl w:ilvl="7" w:tplc="B8482EBE">
      <w:numFmt w:val="bullet"/>
      <w:lvlText w:val="•"/>
      <w:lvlJc w:val="left"/>
      <w:pPr>
        <w:ind w:left="7684" w:hanging="356"/>
      </w:pPr>
      <w:rPr>
        <w:rFonts w:hint="default"/>
        <w:lang w:val="hu-HU" w:eastAsia="hu-HU" w:bidi="hu-HU"/>
      </w:rPr>
    </w:lvl>
    <w:lvl w:ilvl="8" w:tplc="B69625D4">
      <w:numFmt w:val="bullet"/>
      <w:lvlText w:val="•"/>
      <w:lvlJc w:val="left"/>
      <w:pPr>
        <w:ind w:left="8685" w:hanging="356"/>
      </w:pPr>
      <w:rPr>
        <w:rFonts w:hint="default"/>
        <w:lang w:val="hu-HU" w:eastAsia="hu-HU" w:bidi="hu-HU"/>
      </w:rPr>
    </w:lvl>
  </w:abstractNum>
  <w:abstractNum w:abstractNumId="1">
    <w:nsid w:val="041F5242"/>
    <w:multiLevelType w:val="hybridMultilevel"/>
    <w:tmpl w:val="5718BC88"/>
    <w:lvl w:ilvl="0" w:tplc="040E0017">
      <w:start w:val="1"/>
      <w:numFmt w:val="lowerLetter"/>
      <w:lvlText w:val="%1)"/>
      <w:lvlJc w:val="left"/>
      <w:pPr>
        <w:ind w:left="820" w:hanging="360"/>
      </w:p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>
    <w:nsid w:val="326469C8"/>
    <w:multiLevelType w:val="hybridMultilevel"/>
    <w:tmpl w:val="B8B0DA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04C28"/>
    <w:multiLevelType w:val="hybridMultilevel"/>
    <w:tmpl w:val="CC42A6B4"/>
    <w:lvl w:ilvl="0" w:tplc="D6700C74">
      <w:start w:val="1"/>
      <w:numFmt w:val="lowerLetter"/>
      <w:lvlText w:val="%1)"/>
      <w:lvlJc w:val="left"/>
      <w:pPr>
        <w:ind w:left="683" w:hanging="356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hu-HU" w:eastAsia="hu-HU" w:bidi="hu-HU"/>
      </w:rPr>
    </w:lvl>
    <w:lvl w:ilvl="1" w:tplc="36884A72">
      <w:numFmt w:val="bullet"/>
      <w:lvlText w:val="•"/>
      <w:lvlJc w:val="left"/>
      <w:pPr>
        <w:ind w:left="1680" w:hanging="356"/>
      </w:pPr>
      <w:rPr>
        <w:rFonts w:hint="default"/>
        <w:lang w:val="hu-HU" w:eastAsia="hu-HU" w:bidi="hu-HU"/>
      </w:rPr>
    </w:lvl>
    <w:lvl w:ilvl="2" w:tplc="7FB82346">
      <w:numFmt w:val="bullet"/>
      <w:lvlText w:val="•"/>
      <w:lvlJc w:val="left"/>
      <w:pPr>
        <w:ind w:left="2681" w:hanging="356"/>
      </w:pPr>
      <w:rPr>
        <w:rFonts w:hint="default"/>
        <w:lang w:val="hu-HU" w:eastAsia="hu-HU" w:bidi="hu-HU"/>
      </w:rPr>
    </w:lvl>
    <w:lvl w:ilvl="3" w:tplc="79869822">
      <w:numFmt w:val="bullet"/>
      <w:lvlText w:val="•"/>
      <w:lvlJc w:val="left"/>
      <w:pPr>
        <w:ind w:left="3681" w:hanging="356"/>
      </w:pPr>
      <w:rPr>
        <w:rFonts w:hint="default"/>
        <w:lang w:val="hu-HU" w:eastAsia="hu-HU" w:bidi="hu-HU"/>
      </w:rPr>
    </w:lvl>
    <w:lvl w:ilvl="4" w:tplc="CE96C694">
      <w:numFmt w:val="bullet"/>
      <w:lvlText w:val="•"/>
      <w:lvlJc w:val="left"/>
      <w:pPr>
        <w:ind w:left="4682" w:hanging="356"/>
      </w:pPr>
      <w:rPr>
        <w:rFonts w:hint="default"/>
        <w:lang w:val="hu-HU" w:eastAsia="hu-HU" w:bidi="hu-HU"/>
      </w:rPr>
    </w:lvl>
    <w:lvl w:ilvl="5" w:tplc="B6429DF0">
      <w:numFmt w:val="bullet"/>
      <w:lvlText w:val="•"/>
      <w:lvlJc w:val="left"/>
      <w:pPr>
        <w:ind w:left="5683" w:hanging="356"/>
      </w:pPr>
      <w:rPr>
        <w:rFonts w:hint="default"/>
        <w:lang w:val="hu-HU" w:eastAsia="hu-HU" w:bidi="hu-HU"/>
      </w:rPr>
    </w:lvl>
    <w:lvl w:ilvl="6" w:tplc="989AF50E">
      <w:numFmt w:val="bullet"/>
      <w:lvlText w:val="•"/>
      <w:lvlJc w:val="left"/>
      <w:pPr>
        <w:ind w:left="6683" w:hanging="356"/>
      </w:pPr>
      <w:rPr>
        <w:rFonts w:hint="default"/>
        <w:lang w:val="hu-HU" w:eastAsia="hu-HU" w:bidi="hu-HU"/>
      </w:rPr>
    </w:lvl>
    <w:lvl w:ilvl="7" w:tplc="DE26FAA0">
      <w:numFmt w:val="bullet"/>
      <w:lvlText w:val="•"/>
      <w:lvlJc w:val="left"/>
      <w:pPr>
        <w:ind w:left="7684" w:hanging="356"/>
      </w:pPr>
      <w:rPr>
        <w:rFonts w:hint="default"/>
        <w:lang w:val="hu-HU" w:eastAsia="hu-HU" w:bidi="hu-HU"/>
      </w:rPr>
    </w:lvl>
    <w:lvl w:ilvl="8" w:tplc="7D78DEF6">
      <w:numFmt w:val="bullet"/>
      <w:lvlText w:val="•"/>
      <w:lvlJc w:val="left"/>
      <w:pPr>
        <w:ind w:left="8685" w:hanging="356"/>
      </w:pPr>
      <w:rPr>
        <w:rFonts w:hint="default"/>
        <w:lang w:val="hu-HU" w:eastAsia="hu-HU" w:bidi="hu-HU"/>
      </w:rPr>
    </w:lvl>
  </w:abstractNum>
  <w:abstractNum w:abstractNumId="4">
    <w:nsid w:val="3A7A1F34"/>
    <w:multiLevelType w:val="hybridMultilevel"/>
    <w:tmpl w:val="37C8643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268A6"/>
    <w:multiLevelType w:val="hybridMultilevel"/>
    <w:tmpl w:val="ED684886"/>
    <w:lvl w:ilvl="0" w:tplc="C5921D96">
      <w:start w:val="1"/>
      <w:numFmt w:val="decimal"/>
      <w:lvlText w:val="%1."/>
      <w:lvlJc w:val="left"/>
      <w:pPr>
        <w:ind w:left="78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3" w:hanging="360"/>
      </w:pPr>
    </w:lvl>
    <w:lvl w:ilvl="2" w:tplc="040E001B" w:tentative="1">
      <w:start w:val="1"/>
      <w:numFmt w:val="lowerRoman"/>
      <w:lvlText w:val="%3."/>
      <w:lvlJc w:val="right"/>
      <w:pPr>
        <w:ind w:left="2223" w:hanging="180"/>
      </w:pPr>
    </w:lvl>
    <w:lvl w:ilvl="3" w:tplc="040E000F" w:tentative="1">
      <w:start w:val="1"/>
      <w:numFmt w:val="decimal"/>
      <w:lvlText w:val="%4."/>
      <w:lvlJc w:val="left"/>
      <w:pPr>
        <w:ind w:left="2943" w:hanging="360"/>
      </w:pPr>
    </w:lvl>
    <w:lvl w:ilvl="4" w:tplc="040E0019" w:tentative="1">
      <w:start w:val="1"/>
      <w:numFmt w:val="lowerLetter"/>
      <w:lvlText w:val="%5."/>
      <w:lvlJc w:val="left"/>
      <w:pPr>
        <w:ind w:left="3663" w:hanging="360"/>
      </w:pPr>
    </w:lvl>
    <w:lvl w:ilvl="5" w:tplc="040E001B" w:tentative="1">
      <w:start w:val="1"/>
      <w:numFmt w:val="lowerRoman"/>
      <w:lvlText w:val="%6."/>
      <w:lvlJc w:val="right"/>
      <w:pPr>
        <w:ind w:left="4383" w:hanging="180"/>
      </w:pPr>
    </w:lvl>
    <w:lvl w:ilvl="6" w:tplc="040E000F" w:tentative="1">
      <w:start w:val="1"/>
      <w:numFmt w:val="decimal"/>
      <w:lvlText w:val="%7."/>
      <w:lvlJc w:val="left"/>
      <w:pPr>
        <w:ind w:left="5103" w:hanging="360"/>
      </w:pPr>
    </w:lvl>
    <w:lvl w:ilvl="7" w:tplc="040E0019" w:tentative="1">
      <w:start w:val="1"/>
      <w:numFmt w:val="lowerLetter"/>
      <w:lvlText w:val="%8."/>
      <w:lvlJc w:val="left"/>
      <w:pPr>
        <w:ind w:left="5823" w:hanging="360"/>
      </w:pPr>
    </w:lvl>
    <w:lvl w:ilvl="8" w:tplc="040E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4E5012E6"/>
    <w:multiLevelType w:val="hybridMultilevel"/>
    <w:tmpl w:val="705AA56A"/>
    <w:lvl w:ilvl="0" w:tplc="C59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173C7B"/>
    <w:multiLevelType w:val="hybridMultilevel"/>
    <w:tmpl w:val="BB10E58C"/>
    <w:lvl w:ilvl="0" w:tplc="E8E63D0E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9440F9BA">
      <w:numFmt w:val="bullet"/>
      <w:lvlText w:val="•"/>
      <w:lvlJc w:val="left"/>
      <w:pPr>
        <w:ind w:left="1806" w:hanging="361"/>
      </w:pPr>
      <w:rPr>
        <w:rFonts w:hint="default"/>
        <w:lang w:val="hu-HU" w:eastAsia="hu-HU" w:bidi="hu-HU"/>
      </w:rPr>
    </w:lvl>
    <w:lvl w:ilvl="2" w:tplc="E9C4B14C">
      <w:numFmt w:val="bullet"/>
      <w:lvlText w:val="•"/>
      <w:lvlJc w:val="left"/>
      <w:pPr>
        <w:ind w:left="2793" w:hanging="361"/>
      </w:pPr>
      <w:rPr>
        <w:rFonts w:hint="default"/>
        <w:lang w:val="hu-HU" w:eastAsia="hu-HU" w:bidi="hu-HU"/>
      </w:rPr>
    </w:lvl>
    <w:lvl w:ilvl="3" w:tplc="6316D3A8">
      <w:numFmt w:val="bullet"/>
      <w:lvlText w:val="•"/>
      <w:lvlJc w:val="left"/>
      <w:pPr>
        <w:ind w:left="3779" w:hanging="361"/>
      </w:pPr>
      <w:rPr>
        <w:rFonts w:hint="default"/>
        <w:lang w:val="hu-HU" w:eastAsia="hu-HU" w:bidi="hu-HU"/>
      </w:rPr>
    </w:lvl>
    <w:lvl w:ilvl="4" w:tplc="68806FE6">
      <w:numFmt w:val="bullet"/>
      <w:lvlText w:val="•"/>
      <w:lvlJc w:val="left"/>
      <w:pPr>
        <w:ind w:left="4766" w:hanging="361"/>
      </w:pPr>
      <w:rPr>
        <w:rFonts w:hint="default"/>
        <w:lang w:val="hu-HU" w:eastAsia="hu-HU" w:bidi="hu-HU"/>
      </w:rPr>
    </w:lvl>
    <w:lvl w:ilvl="5" w:tplc="515235BC">
      <w:numFmt w:val="bullet"/>
      <w:lvlText w:val="•"/>
      <w:lvlJc w:val="left"/>
      <w:pPr>
        <w:ind w:left="5753" w:hanging="361"/>
      </w:pPr>
      <w:rPr>
        <w:rFonts w:hint="default"/>
        <w:lang w:val="hu-HU" w:eastAsia="hu-HU" w:bidi="hu-HU"/>
      </w:rPr>
    </w:lvl>
    <w:lvl w:ilvl="6" w:tplc="F5AC5A28">
      <w:numFmt w:val="bullet"/>
      <w:lvlText w:val="•"/>
      <w:lvlJc w:val="left"/>
      <w:pPr>
        <w:ind w:left="6739" w:hanging="361"/>
      </w:pPr>
      <w:rPr>
        <w:rFonts w:hint="default"/>
        <w:lang w:val="hu-HU" w:eastAsia="hu-HU" w:bidi="hu-HU"/>
      </w:rPr>
    </w:lvl>
    <w:lvl w:ilvl="7" w:tplc="25D47F1E">
      <w:numFmt w:val="bullet"/>
      <w:lvlText w:val="•"/>
      <w:lvlJc w:val="left"/>
      <w:pPr>
        <w:ind w:left="7726" w:hanging="361"/>
      </w:pPr>
      <w:rPr>
        <w:rFonts w:hint="default"/>
        <w:lang w:val="hu-HU" w:eastAsia="hu-HU" w:bidi="hu-HU"/>
      </w:rPr>
    </w:lvl>
    <w:lvl w:ilvl="8" w:tplc="2D1A841A">
      <w:numFmt w:val="bullet"/>
      <w:lvlText w:val="•"/>
      <w:lvlJc w:val="left"/>
      <w:pPr>
        <w:ind w:left="8713" w:hanging="361"/>
      </w:pPr>
      <w:rPr>
        <w:rFonts w:hint="default"/>
        <w:lang w:val="hu-HU" w:eastAsia="hu-HU" w:bidi="hu-HU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EAC"/>
    <w:rsid w:val="000678E5"/>
    <w:rsid w:val="00074097"/>
    <w:rsid w:val="000C2D31"/>
    <w:rsid w:val="000C547B"/>
    <w:rsid w:val="000D7A95"/>
    <w:rsid w:val="00134455"/>
    <w:rsid w:val="00137544"/>
    <w:rsid w:val="00186336"/>
    <w:rsid w:val="001B7223"/>
    <w:rsid w:val="001C0AD1"/>
    <w:rsid w:val="00213694"/>
    <w:rsid w:val="00216C13"/>
    <w:rsid w:val="0025183F"/>
    <w:rsid w:val="00262931"/>
    <w:rsid w:val="00286A50"/>
    <w:rsid w:val="002B517E"/>
    <w:rsid w:val="002C18B0"/>
    <w:rsid w:val="00302F8B"/>
    <w:rsid w:val="00354B11"/>
    <w:rsid w:val="0039714B"/>
    <w:rsid w:val="00402BA8"/>
    <w:rsid w:val="00477372"/>
    <w:rsid w:val="004940E5"/>
    <w:rsid w:val="004E0BE8"/>
    <w:rsid w:val="004E46B9"/>
    <w:rsid w:val="004E73C9"/>
    <w:rsid w:val="00512882"/>
    <w:rsid w:val="00515F53"/>
    <w:rsid w:val="0052267E"/>
    <w:rsid w:val="00531A4E"/>
    <w:rsid w:val="005420E8"/>
    <w:rsid w:val="005759A7"/>
    <w:rsid w:val="005A3B86"/>
    <w:rsid w:val="005D6572"/>
    <w:rsid w:val="00647EAC"/>
    <w:rsid w:val="00677F6F"/>
    <w:rsid w:val="006C5585"/>
    <w:rsid w:val="006D7682"/>
    <w:rsid w:val="006E029C"/>
    <w:rsid w:val="006E0993"/>
    <w:rsid w:val="006F7901"/>
    <w:rsid w:val="00756F8C"/>
    <w:rsid w:val="00764BF4"/>
    <w:rsid w:val="00781706"/>
    <w:rsid w:val="00784A14"/>
    <w:rsid w:val="007A3C0F"/>
    <w:rsid w:val="007C41D6"/>
    <w:rsid w:val="007D5C1D"/>
    <w:rsid w:val="007F7146"/>
    <w:rsid w:val="00807302"/>
    <w:rsid w:val="00844DEF"/>
    <w:rsid w:val="0086135D"/>
    <w:rsid w:val="00867325"/>
    <w:rsid w:val="00906E2D"/>
    <w:rsid w:val="009937A6"/>
    <w:rsid w:val="009C49E8"/>
    <w:rsid w:val="009C4E43"/>
    <w:rsid w:val="009D26EF"/>
    <w:rsid w:val="009D4FA3"/>
    <w:rsid w:val="009F34B8"/>
    <w:rsid w:val="00A019AA"/>
    <w:rsid w:val="00A36DA3"/>
    <w:rsid w:val="00A81484"/>
    <w:rsid w:val="00AB2176"/>
    <w:rsid w:val="00AC78D3"/>
    <w:rsid w:val="00B1719D"/>
    <w:rsid w:val="00B918DC"/>
    <w:rsid w:val="00B96F84"/>
    <w:rsid w:val="00BE4AE1"/>
    <w:rsid w:val="00BF6544"/>
    <w:rsid w:val="00C02A90"/>
    <w:rsid w:val="00C03A2A"/>
    <w:rsid w:val="00C23714"/>
    <w:rsid w:val="00C33BFB"/>
    <w:rsid w:val="00C81E82"/>
    <w:rsid w:val="00D4027F"/>
    <w:rsid w:val="00D816A0"/>
    <w:rsid w:val="00DB74D4"/>
    <w:rsid w:val="00DE3E92"/>
    <w:rsid w:val="00E0095A"/>
    <w:rsid w:val="00E13E70"/>
    <w:rsid w:val="00EC78A8"/>
    <w:rsid w:val="00F0435E"/>
    <w:rsid w:val="00F05AAB"/>
    <w:rsid w:val="00F106F6"/>
    <w:rsid w:val="00F26045"/>
    <w:rsid w:val="00FA3382"/>
    <w:rsid w:val="00FC4F09"/>
    <w:rsid w:val="00FE099F"/>
    <w:rsid w:val="00FE09F3"/>
    <w:rsid w:val="00FE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647EAC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647EAC"/>
    <w:pPr>
      <w:ind w:left="683"/>
    </w:pPr>
    <w:rPr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647EAC"/>
    <w:pPr>
      <w:ind w:left="3966"/>
      <w:outlineLvl w:val="1"/>
    </w:pPr>
    <w:rPr>
      <w:b/>
      <w:bCs/>
      <w:sz w:val="24"/>
      <w:szCs w:val="24"/>
      <w:u w:val="single" w:color="000000"/>
    </w:rPr>
  </w:style>
  <w:style w:type="paragraph" w:customStyle="1" w:styleId="Cmsor21">
    <w:name w:val="Címsor 21"/>
    <w:basedOn w:val="Norml"/>
    <w:uiPriority w:val="1"/>
    <w:qFormat/>
    <w:rsid w:val="00647EAC"/>
    <w:pPr>
      <w:ind w:left="100" w:hanging="360"/>
      <w:outlineLvl w:val="2"/>
    </w:pPr>
    <w:rPr>
      <w:b/>
      <w:bCs/>
      <w:i/>
      <w:sz w:val="24"/>
      <w:szCs w:val="24"/>
    </w:rPr>
  </w:style>
  <w:style w:type="paragraph" w:styleId="Listaszerbekezds">
    <w:name w:val="List Paragraph"/>
    <w:basedOn w:val="Norml"/>
    <w:uiPriority w:val="34"/>
    <w:qFormat/>
    <w:rsid w:val="00647EAC"/>
    <w:pPr>
      <w:spacing w:before="41"/>
      <w:ind w:left="683" w:hanging="355"/>
    </w:pPr>
  </w:style>
  <w:style w:type="paragraph" w:customStyle="1" w:styleId="TableParagraph">
    <w:name w:val="Table Paragraph"/>
    <w:basedOn w:val="Norml"/>
    <w:uiPriority w:val="1"/>
    <w:qFormat/>
    <w:rsid w:val="00647EAC"/>
  </w:style>
  <w:style w:type="paragraph" w:styleId="lfej">
    <w:name w:val="header"/>
    <w:basedOn w:val="Norml"/>
    <w:link w:val="lfejChar"/>
    <w:uiPriority w:val="99"/>
    <w:unhideWhenUsed/>
    <w:rsid w:val="00B96F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6F84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B96F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6F84"/>
    <w:rPr>
      <w:rFonts w:ascii="Times New Roman" w:eastAsia="Times New Roman" w:hAnsi="Times New Roman" w:cs="Times New Roman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EC78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647EAC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7E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647EAC"/>
    <w:pPr>
      <w:ind w:left="683"/>
    </w:pPr>
    <w:rPr>
      <w:sz w:val="24"/>
      <w:szCs w:val="24"/>
    </w:rPr>
  </w:style>
  <w:style w:type="paragraph" w:customStyle="1" w:styleId="Cmsor11">
    <w:name w:val="Címsor 11"/>
    <w:basedOn w:val="Norml"/>
    <w:uiPriority w:val="1"/>
    <w:qFormat/>
    <w:rsid w:val="00647EAC"/>
    <w:pPr>
      <w:ind w:left="3966"/>
      <w:outlineLvl w:val="1"/>
    </w:pPr>
    <w:rPr>
      <w:b/>
      <w:bCs/>
      <w:sz w:val="24"/>
      <w:szCs w:val="24"/>
      <w:u w:val="single" w:color="000000"/>
    </w:rPr>
  </w:style>
  <w:style w:type="paragraph" w:customStyle="1" w:styleId="Cmsor21">
    <w:name w:val="Címsor 21"/>
    <w:basedOn w:val="Norml"/>
    <w:uiPriority w:val="1"/>
    <w:qFormat/>
    <w:rsid w:val="00647EAC"/>
    <w:pPr>
      <w:ind w:left="100" w:hanging="360"/>
      <w:outlineLvl w:val="2"/>
    </w:pPr>
    <w:rPr>
      <w:b/>
      <w:bCs/>
      <w:i/>
      <w:sz w:val="24"/>
      <w:szCs w:val="24"/>
    </w:rPr>
  </w:style>
  <w:style w:type="paragraph" w:styleId="Listaszerbekezds">
    <w:name w:val="List Paragraph"/>
    <w:basedOn w:val="Norml"/>
    <w:uiPriority w:val="34"/>
    <w:qFormat/>
    <w:rsid w:val="00647EAC"/>
    <w:pPr>
      <w:spacing w:before="41"/>
      <w:ind w:left="683" w:hanging="355"/>
    </w:pPr>
  </w:style>
  <w:style w:type="paragraph" w:customStyle="1" w:styleId="TableParagraph">
    <w:name w:val="Table Paragraph"/>
    <w:basedOn w:val="Norml"/>
    <w:uiPriority w:val="1"/>
    <w:qFormat/>
    <w:rsid w:val="00647EAC"/>
  </w:style>
  <w:style w:type="paragraph" w:styleId="lfej">
    <w:name w:val="header"/>
    <w:basedOn w:val="Norml"/>
    <w:link w:val="lfejChar"/>
    <w:uiPriority w:val="99"/>
    <w:unhideWhenUsed/>
    <w:rsid w:val="00B96F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96F84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B96F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6F84"/>
    <w:rPr>
      <w:rFonts w:ascii="Times New Roman" w:eastAsia="Times New Roman" w:hAnsi="Times New Roman" w:cs="Times New Roman"/>
      <w:lang w:val="hu-HU" w:eastAsia="hu-HU" w:bidi="hu-HU"/>
    </w:rPr>
  </w:style>
  <w:style w:type="character" w:styleId="Hiperhivatkozs">
    <w:name w:val="Hyperlink"/>
    <w:basedOn w:val="Bekezdsalapbettpusa"/>
    <w:uiPriority w:val="99"/>
    <w:unhideWhenUsed/>
    <w:rsid w:val="00EC78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94DC3-6612-4F6E-AAF5-6164A89EA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614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Kuti Barnabás</dc:creator>
  <cp:lastModifiedBy>Suta</cp:lastModifiedBy>
  <cp:revision>10</cp:revision>
  <dcterms:created xsi:type="dcterms:W3CDTF">2019-01-10T12:42:00Z</dcterms:created>
  <dcterms:modified xsi:type="dcterms:W3CDTF">2019-08-21T12:07:00Z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2018-03-01T00:00:00Z</vt:filetime>
  </property>
</Properties>
</file>